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9F" w:rsidRPr="00BB7334" w:rsidRDefault="00142B9F" w:rsidP="00474345">
      <w:pPr>
        <w:pStyle w:val="Heading1"/>
        <w:spacing w:before="120" w:after="960"/>
        <w:ind w:left="199" w:hanging="142"/>
        <w:rPr>
          <w:color w:val="FFFFFF" w:themeColor="background1"/>
        </w:rPr>
      </w:pPr>
      <w:bookmarkStart w:id="0" w:name="_GoBack"/>
      <w:bookmarkEnd w:id="0"/>
      <w:r w:rsidRPr="005337CC">
        <w:rPr>
          <w:color w:val="FFFFFF" w:themeColor="background1"/>
        </w:rPr>
        <w:t>New Scheme Enquiry Form</w:t>
      </w:r>
    </w:p>
    <w:p w:rsidR="00DE3BD4" w:rsidRDefault="00DE3BD4" w:rsidP="00DE3BD4">
      <w:pPr>
        <w:pStyle w:val="Heading2"/>
        <w:ind w:firstLine="425"/>
      </w:pPr>
    </w:p>
    <w:p w:rsidR="00DE3BD4" w:rsidRDefault="00DE3BD4" w:rsidP="00DE3BD4">
      <w:pPr>
        <w:pStyle w:val="Heading2"/>
        <w:ind w:firstLine="425"/>
      </w:pPr>
    </w:p>
    <w:p w:rsidR="00142B9F" w:rsidRDefault="00142B9F" w:rsidP="004F3D18">
      <w:pPr>
        <w:pStyle w:val="Heading2"/>
        <w:ind w:left="0"/>
      </w:pPr>
      <w:r w:rsidRPr="00142B9F">
        <w:t xml:space="preserve">Please give full details of the scheme and your relationship with the target market/customer group.  </w:t>
      </w:r>
    </w:p>
    <w:p w:rsidR="00F14AB4" w:rsidRDefault="009176FD" w:rsidP="0093017D">
      <w:pPr>
        <w:framePr w:w="10728" w:h="663" w:hSpace="181" w:wrap="around" w:vAnchor="text" w:hAnchor="page" w:x="783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12CE7" w:rsidRDefault="00012CE7" w:rsidP="00697BFF">
      <w:pPr>
        <w:pStyle w:val="Heading2"/>
      </w:pPr>
    </w:p>
    <w:p w:rsidR="0057400C" w:rsidRDefault="009176FD" w:rsidP="0093017D">
      <w:pPr>
        <w:framePr w:w="10728" w:h="663" w:hSpace="181" w:wrap="around" w:vAnchor="text" w:hAnchor="page" w:x="783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12DB8" w:rsidRPr="00312DB8" w:rsidRDefault="00312DB8" w:rsidP="00DE3BD4">
      <w:pPr>
        <w:pStyle w:val="Heading2"/>
        <w:ind w:firstLine="567"/>
        <w:rPr>
          <w:rFonts w:cs="Source Sans Pro Light"/>
          <w:w w:val="109"/>
          <w:sz w:val="18"/>
          <w:szCs w:val="18"/>
        </w:rPr>
      </w:pPr>
      <w:r w:rsidRPr="00312DB8">
        <w:rPr>
          <w:rFonts w:cs="Source Sans Pro Light"/>
          <w:w w:val="109"/>
          <w:sz w:val="18"/>
          <w:szCs w:val="18"/>
        </w:rPr>
        <w:t>What is the distribution of the scheme? –</w:t>
      </w:r>
      <w:r w:rsidR="001C09FC">
        <w:rPr>
          <w:rFonts w:cs="Source Sans Pro Light"/>
          <w:w w:val="109"/>
          <w:sz w:val="18"/>
          <w:szCs w:val="18"/>
        </w:rPr>
        <w:t xml:space="preserve"> </w:t>
      </w:r>
      <w:r w:rsidRPr="00312DB8">
        <w:rPr>
          <w:rFonts w:cs="Source Sans Pro Light"/>
          <w:w w:val="109"/>
          <w:sz w:val="18"/>
          <w:szCs w:val="18"/>
        </w:rPr>
        <w:t>Solus</w:t>
      </w:r>
      <w:r w:rsidR="001C09FC">
        <w:rPr>
          <w:rFonts w:cs="Source Sans Pro Light"/>
          <w:w w:val="109"/>
          <w:sz w:val="18"/>
          <w:szCs w:val="18"/>
        </w:rPr>
        <w:t xml:space="preserve"> </w:t>
      </w:r>
      <w:r w:rsidRPr="00312DB8">
        <w:rPr>
          <w:rFonts w:cs="Source Sans Pro Light"/>
          <w:w w:val="109"/>
          <w:sz w:val="18"/>
          <w:szCs w:val="18"/>
        </w:rPr>
        <w:t>/</w:t>
      </w:r>
      <w:r w:rsidR="001C09FC">
        <w:rPr>
          <w:rFonts w:cs="Source Sans Pro Light"/>
          <w:w w:val="109"/>
          <w:sz w:val="18"/>
          <w:szCs w:val="18"/>
        </w:rPr>
        <w:t xml:space="preserve"> </w:t>
      </w:r>
      <w:r w:rsidRPr="00312DB8">
        <w:rPr>
          <w:rFonts w:cs="Source Sans Pro Light"/>
          <w:w w:val="109"/>
          <w:sz w:val="18"/>
          <w:szCs w:val="18"/>
        </w:rPr>
        <w:t>Panel</w:t>
      </w:r>
      <w:r w:rsidR="001C09FC">
        <w:rPr>
          <w:rFonts w:cs="Source Sans Pro Light"/>
          <w:w w:val="109"/>
          <w:sz w:val="18"/>
          <w:szCs w:val="18"/>
        </w:rPr>
        <w:t xml:space="preserve"> </w:t>
      </w:r>
      <w:r w:rsidRPr="00312DB8">
        <w:rPr>
          <w:rFonts w:cs="Source Sans Pro Light"/>
          <w:w w:val="109"/>
          <w:sz w:val="18"/>
          <w:szCs w:val="18"/>
        </w:rPr>
        <w:t>/</w:t>
      </w:r>
      <w:r w:rsidR="001C09FC">
        <w:rPr>
          <w:rFonts w:cs="Source Sans Pro Light"/>
          <w:w w:val="109"/>
          <w:sz w:val="18"/>
          <w:szCs w:val="18"/>
        </w:rPr>
        <w:t xml:space="preserve"> </w:t>
      </w:r>
      <w:r w:rsidRPr="00312DB8">
        <w:rPr>
          <w:rFonts w:cs="Source Sans Pro Light"/>
          <w:w w:val="109"/>
          <w:sz w:val="18"/>
          <w:szCs w:val="18"/>
        </w:rPr>
        <w:t>Preferred Insurer</w:t>
      </w:r>
    </w:p>
    <w:p w:rsidR="00312DB8" w:rsidRDefault="00312DB8" w:rsidP="00697BFF">
      <w:pPr>
        <w:pStyle w:val="Heading2"/>
      </w:pPr>
    </w:p>
    <w:p w:rsidR="00312DB8" w:rsidRDefault="001C09FC" w:rsidP="00DE3BD4">
      <w:pPr>
        <w:pStyle w:val="Heading2"/>
        <w:ind w:left="0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>Is it</w:t>
      </w:r>
      <w:r w:rsidR="00312DB8">
        <w:rPr>
          <w:rFonts w:cs="Source Sans Pro Light"/>
          <w:w w:val="109"/>
          <w:sz w:val="18"/>
          <w:szCs w:val="18"/>
        </w:rPr>
        <w:t xml:space="preserve"> a new or existing scheme? </w:t>
      </w:r>
      <w:r w:rsidR="00312DB8">
        <w:rPr>
          <w:rFonts w:cs="Source Sans Pro Light"/>
          <w:w w:val="109"/>
          <w:sz w:val="18"/>
          <w:szCs w:val="18"/>
        </w:rPr>
        <w:br/>
        <w:t>If existing</w:t>
      </w:r>
      <w:r>
        <w:rPr>
          <w:rFonts w:cs="Source Sans Pro Light"/>
          <w:w w:val="109"/>
          <w:sz w:val="18"/>
          <w:szCs w:val="18"/>
        </w:rPr>
        <w:t>,</w:t>
      </w:r>
      <w:r w:rsidR="00312DB8">
        <w:rPr>
          <w:rFonts w:cs="Source Sans Pro Light"/>
          <w:w w:val="109"/>
          <w:sz w:val="18"/>
          <w:szCs w:val="18"/>
        </w:rPr>
        <w:t xml:space="preserve"> who is the current carrier? How long has it been established and what would it take to move to Aviva?</w:t>
      </w:r>
    </w:p>
    <w:p w:rsidR="0057400C" w:rsidRDefault="009176FD" w:rsidP="0093017D">
      <w:pPr>
        <w:framePr w:w="10728" w:h="663" w:hSpace="181" w:wrap="around" w:vAnchor="text" w:hAnchor="page" w:x="783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2CE7" w:rsidRDefault="00012CE7" w:rsidP="00697BFF">
      <w:pPr>
        <w:pStyle w:val="Heading2"/>
      </w:pPr>
    </w:p>
    <w:p w:rsidR="00BD62E8" w:rsidRDefault="00BD62E8" w:rsidP="0057400C">
      <w:pPr>
        <w:pStyle w:val="Heading2"/>
        <w:ind w:left="0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>Reason for talking to Aviva?</w:t>
      </w:r>
    </w:p>
    <w:p w:rsidR="0057400C" w:rsidRDefault="009176FD" w:rsidP="0093017D">
      <w:pPr>
        <w:framePr w:w="10728" w:h="663" w:hSpace="181" w:wrap="around" w:vAnchor="text" w:hAnchor="page" w:x="783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7400C" w:rsidRDefault="0057400C" w:rsidP="00DE3BD4">
      <w:pPr>
        <w:pStyle w:val="Heading2"/>
        <w:ind w:left="0"/>
      </w:pPr>
    </w:p>
    <w:p w:rsidR="0057400C" w:rsidRDefault="009176FD" w:rsidP="0093017D">
      <w:pPr>
        <w:framePr w:w="10728" w:h="663" w:hSpace="181" w:wrap="around" w:vAnchor="text" w:hAnchor="page" w:x="783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D62E8" w:rsidRDefault="00BD62E8" w:rsidP="00DE3BD4">
      <w:pPr>
        <w:pStyle w:val="Heading2"/>
        <w:ind w:left="0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>Financial Performance of the Scheme? – GWP / Loss Ratio / Claims (3 years)</w:t>
      </w:r>
    </w:p>
    <w:p w:rsidR="0057400C" w:rsidRDefault="0057400C" w:rsidP="003A6262">
      <w:pPr>
        <w:pStyle w:val="Heading2"/>
        <w:ind w:left="0"/>
        <w:rPr>
          <w:rFonts w:cs="Source Sans Pro Light"/>
          <w:w w:val="109"/>
          <w:sz w:val="18"/>
          <w:szCs w:val="18"/>
        </w:rPr>
      </w:pPr>
    </w:p>
    <w:p w:rsidR="00BB1B0D" w:rsidRDefault="00BB1B0D" w:rsidP="00DE3BD4">
      <w:pPr>
        <w:pStyle w:val="Heading2"/>
        <w:ind w:firstLine="567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>What level of delegated authority is required? – Underwriting / Administration / Claims</w:t>
      </w:r>
    </w:p>
    <w:p w:rsidR="0057400C" w:rsidRDefault="009176FD" w:rsidP="0093017D">
      <w:pPr>
        <w:framePr w:w="10728" w:h="663" w:hSpace="181" w:wrap="around" w:vAnchor="text" w:hAnchor="page" w:x="783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7400C" w:rsidRDefault="0057400C" w:rsidP="00DE3BD4">
      <w:pPr>
        <w:pStyle w:val="Heading2"/>
        <w:ind w:left="0"/>
        <w:rPr>
          <w:rFonts w:cs="Source Sans Pro Light"/>
          <w:w w:val="109"/>
          <w:sz w:val="18"/>
          <w:szCs w:val="18"/>
        </w:rPr>
      </w:pPr>
    </w:p>
    <w:p w:rsidR="00BB1B0D" w:rsidRDefault="00BB1B0D" w:rsidP="00DE3BD4">
      <w:pPr>
        <w:pStyle w:val="Heading2"/>
        <w:ind w:firstLine="567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 xml:space="preserve">Remuneration requirements? </w:t>
      </w:r>
    </w:p>
    <w:p w:rsidR="0057400C" w:rsidRDefault="009176FD" w:rsidP="0093017D">
      <w:pPr>
        <w:framePr w:w="10728" w:h="663" w:hSpace="181" w:wrap="around" w:vAnchor="text" w:hAnchor="page" w:x="783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B1B0D" w:rsidRDefault="00BB1B0D" w:rsidP="00697BFF">
      <w:pPr>
        <w:pStyle w:val="Heading2"/>
        <w:rPr>
          <w:rFonts w:cs="Source Sans Pro Light"/>
          <w:w w:val="109"/>
          <w:sz w:val="18"/>
          <w:szCs w:val="18"/>
        </w:rPr>
      </w:pPr>
    </w:p>
    <w:p w:rsidR="00DE3BD4" w:rsidRDefault="009176FD" w:rsidP="0093017D">
      <w:pPr>
        <w:framePr w:w="10728" w:h="663" w:hSpace="181" w:wrap="around" w:vAnchor="text" w:hAnchor="page" w:x="749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12CE7" w:rsidRDefault="00BB1B0D" w:rsidP="00DE3BD4">
      <w:pPr>
        <w:pStyle w:val="Heading2"/>
        <w:ind w:left="0"/>
        <w:rPr>
          <w:rFonts w:cs="Source Sans Pro Light"/>
          <w:w w:val="109"/>
          <w:sz w:val="18"/>
          <w:szCs w:val="18"/>
        </w:rPr>
      </w:pPr>
      <w:r>
        <w:rPr>
          <w:rFonts w:cs="Source Sans Pro Light"/>
          <w:w w:val="109"/>
          <w:sz w:val="18"/>
          <w:szCs w:val="18"/>
        </w:rPr>
        <w:t>How will the scheme be administered? – Manual / Software House / B2C (Quote &amp; Buy by customer on line)</w:t>
      </w:r>
    </w:p>
    <w:p w:rsidR="0057400C" w:rsidRPr="00BB1B0D" w:rsidRDefault="0057400C" w:rsidP="00697BFF">
      <w:pPr>
        <w:pStyle w:val="Heading2"/>
        <w:rPr>
          <w:rFonts w:cs="Source Sans Pro Light"/>
          <w:w w:val="109"/>
          <w:sz w:val="18"/>
          <w:szCs w:val="18"/>
        </w:rPr>
      </w:pPr>
    </w:p>
    <w:sectPr w:rsidR="0057400C" w:rsidRPr="00BB1B0D" w:rsidSect="0050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57" w:rsidRDefault="00502357" w:rsidP="00142B9F">
      <w:r>
        <w:separator/>
      </w:r>
    </w:p>
  </w:endnote>
  <w:endnote w:type="continuationSeparator" w:id="0">
    <w:p w:rsidR="00502357" w:rsidRDefault="00502357" w:rsidP="0014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57" w:rsidRDefault="00040F5A" w:rsidP="00040F5A">
    <w:pPr>
      <w:pStyle w:val="Footer"/>
    </w:pPr>
    <w:bookmarkStart w:id="9" w:name="TITUS1FooterEvenPages"/>
    <w:r w:rsidRPr="00040F5A">
      <w:rPr>
        <w:rFonts w:ascii="Arial" w:hAnsi="Arial" w:cs="Arial"/>
        <w:color w:val="000000"/>
        <w:sz w:val="16"/>
      </w:rPr>
      <w:t xml:space="preserve">Aviva: </w:t>
    </w:r>
    <w:r w:rsidRPr="00040F5A">
      <w:rPr>
        <w:rFonts w:ascii="Arial" w:hAnsi="Arial" w:cs="Arial"/>
        <w:color w:val="43B02A"/>
        <w:sz w:val="16"/>
      </w:rPr>
      <w:t>Public</w:t>
    </w:r>
  </w:p>
  <w:bookmarkEnd w:id="9"/>
  <w:p w:rsidR="00502357" w:rsidRDefault="00502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54" w:rsidRDefault="00040F5A" w:rsidP="00040F5A">
    <w:pPr>
      <w:pStyle w:val="Footer"/>
    </w:pPr>
    <w:bookmarkStart w:id="10" w:name="TITUS1FooterPrimary"/>
    <w:r w:rsidRPr="00040F5A">
      <w:rPr>
        <w:rFonts w:ascii="Arial" w:hAnsi="Arial" w:cs="Arial"/>
        <w:color w:val="000000"/>
        <w:sz w:val="16"/>
      </w:rPr>
      <w:t xml:space="preserve">Aviva: </w:t>
    </w:r>
    <w:r w:rsidRPr="00040F5A">
      <w:rPr>
        <w:rFonts w:ascii="Arial" w:hAnsi="Arial" w:cs="Arial"/>
        <w:color w:val="43B02A"/>
        <w:sz w:val="16"/>
      </w:rPr>
      <w:t>Public</w:t>
    </w:r>
  </w:p>
  <w:bookmarkEnd w:id="10"/>
  <w:p w:rsidR="00502357" w:rsidRDefault="00502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54" w:rsidRDefault="00040F5A" w:rsidP="00040F5A">
    <w:pPr>
      <w:pStyle w:val="Footer"/>
    </w:pPr>
    <w:bookmarkStart w:id="11" w:name="TITUS1FooterFirstPage"/>
    <w:r w:rsidRPr="00040F5A">
      <w:rPr>
        <w:rFonts w:ascii="Arial" w:hAnsi="Arial" w:cs="Arial"/>
        <w:color w:val="000000"/>
        <w:sz w:val="16"/>
      </w:rPr>
      <w:t xml:space="preserve">Aviva: </w:t>
    </w:r>
    <w:r w:rsidRPr="00040F5A">
      <w:rPr>
        <w:rFonts w:ascii="Arial" w:hAnsi="Arial" w:cs="Arial"/>
        <w:color w:val="43B02A"/>
        <w:sz w:val="16"/>
      </w:rPr>
      <w:t>Public</w:t>
    </w:r>
  </w:p>
  <w:bookmarkEnd w:id="11"/>
  <w:p w:rsidR="00502357" w:rsidRDefault="0050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57" w:rsidRDefault="00502357" w:rsidP="00142B9F">
      <w:r>
        <w:separator/>
      </w:r>
    </w:p>
  </w:footnote>
  <w:footnote w:type="continuationSeparator" w:id="0">
    <w:p w:rsidR="00502357" w:rsidRDefault="00502357" w:rsidP="0014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17761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2357" w:rsidRDefault="00502357" w:rsidP="00142B9F">
        <w:pPr>
          <w:pStyle w:val="Head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2357" w:rsidRDefault="00502357" w:rsidP="0014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41349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 w:rsidP="00142B9F">
        <w:pPr>
          <w:pStyle w:val="Head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4F21" w:rsidRDefault="00F94F21" w:rsidP="00142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F9" w:rsidRPr="00BB1B0D" w:rsidRDefault="00510754" w:rsidP="00BB1B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7797479" cy="2133600"/>
          <wp:effectExtent l="0" t="0" r="0" b="0"/>
          <wp:wrapNone/>
          <wp:docPr id="1" name="Picture 1" descr="\\Mac\DigitalWork\Digital\WORK\AVIVA\06558-02 Schemes Digital Brochure\Word templates\Images\SchemesWord_W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DigitalWork\Digital\WORK\AVIVA\06558-02 Schemes Digital Brochure\Word templates\Images\SchemesWord_W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479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7"/>
    <w:rsid w:val="00005B57"/>
    <w:rsid w:val="00006C6B"/>
    <w:rsid w:val="00012CE7"/>
    <w:rsid w:val="0002013D"/>
    <w:rsid w:val="00037E0A"/>
    <w:rsid w:val="00040F5A"/>
    <w:rsid w:val="00064C20"/>
    <w:rsid w:val="00075CF6"/>
    <w:rsid w:val="000D2EAE"/>
    <w:rsid w:val="00101ACE"/>
    <w:rsid w:val="00133D13"/>
    <w:rsid w:val="00135F16"/>
    <w:rsid w:val="00142B9F"/>
    <w:rsid w:val="00150524"/>
    <w:rsid w:val="001664B8"/>
    <w:rsid w:val="00180B03"/>
    <w:rsid w:val="001A569B"/>
    <w:rsid w:val="001C09FC"/>
    <w:rsid w:val="001C6840"/>
    <w:rsid w:val="001F2AA1"/>
    <w:rsid w:val="002650B9"/>
    <w:rsid w:val="00265EB5"/>
    <w:rsid w:val="002725B7"/>
    <w:rsid w:val="00273C5A"/>
    <w:rsid w:val="00295C42"/>
    <w:rsid w:val="002A4EF9"/>
    <w:rsid w:val="00312DB8"/>
    <w:rsid w:val="0032740D"/>
    <w:rsid w:val="00341345"/>
    <w:rsid w:val="003A6262"/>
    <w:rsid w:val="003B18D2"/>
    <w:rsid w:val="003E21A4"/>
    <w:rsid w:val="00413455"/>
    <w:rsid w:val="00414262"/>
    <w:rsid w:val="00414B11"/>
    <w:rsid w:val="00450843"/>
    <w:rsid w:val="00456F2F"/>
    <w:rsid w:val="00462834"/>
    <w:rsid w:val="004668FB"/>
    <w:rsid w:val="00474345"/>
    <w:rsid w:val="00484DEE"/>
    <w:rsid w:val="004B694B"/>
    <w:rsid w:val="004C1B31"/>
    <w:rsid w:val="004F3D18"/>
    <w:rsid w:val="00502357"/>
    <w:rsid w:val="00510754"/>
    <w:rsid w:val="00524AB0"/>
    <w:rsid w:val="005337CC"/>
    <w:rsid w:val="00545B04"/>
    <w:rsid w:val="0057400C"/>
    <w:rsid w:val="005A0491"/>
    <w:rsid w:val="005B70B0"/>
    <w:rsid w:val="005C2E74"/>
    <w:rsid w:val="005F2375"/>
    <w:rsid w:val="00627A11"/>
    <w:rsid w:val="00653538"/>
    <w:rsid w:val="00657D64"/>
    <w:rsid w:val="00697BFF"/>
    <w:rsid w:val="006E16C7"/>
    <w:rsid w:val="006F4EC4"/>
    <w:rsid w:val="007125A1"/>
    <w:rsid w:val="007337C2"/>
    <w:rsid w:val="007740D5"/>
    <w:rsid w:val="00782E91"/>
    <w:rsid w:val="007E427E"/>
    <w:rsid w:val="00806380"/>
    <w:rsid w:val="0083495D"/>
    <w:rsid w:val="0087103E"/>
    <w:rsid w:val="008A06FC"/>
    <w:rsid w:val="008B6365"/>
    <w:rsid w:val="008C2AA8"/>
    <w:rsid w:val="008D5C81"/>
    <w:rsid w:val="008E5A0E"/>
    <w:rsid w:val="0091106F"/>
    <w:rsid w:val="0091625F"/>
    <w:rsid w:val="009176FD"/>
    <w:rsid w:val="009243F5"/>
    <w:rsid w:val="0093017D"/>
    <w:rsid w:val="0094412A"/>
    <w:rsid w:val="00952642"/>
    <w:rsid w:val="009660D7"/>
    <w:rsid w:val="009707FC"/>
    <w:rsid w:val="009812DE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B7AE3"/>
    <w:rsid w:val="00AC5FC7"/>
    <w:rsid w:val="00AD15E5"/>
    <w:rsid w:val="00AD42D8"/>
    <w:rsid w:val="00B011EB"/>
    <w:rsid w:val="00B54D51"/>
    <w:rsid w:val="00B72E57"/>
    <w:rsid w:val="00BA050B"/>
    <w:rsid w:val="00BB1004"/>
    <w:rsid w:val="00BB1B0D"/>
    <w:rsid w:val="00BB7334"/>
    <w:rsid w:val="00BD4CF2"/>
    <w:rsid w:val="00BD62E8"/>
    <w:rsid w:val="00BF5D7C"/>
    <w:rsid w:val="00C16CDD"/>
    <w:rsid w:val="00C16DF0"/>
    <w:rsid w:val="00C16F57"/>
    <w:rsid w:val="00C476F3"/>
    <w:rsid w:val="00C55A3F"/>
    <w:rsid w:val="00C61F93"/>
    <w:rsid w:val="00C65A12"/>
    <w:rsid w:val="00C70C7B"/>
    <w:rsid w:val="00C75879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020D"/>
    <w:rsid w:val="00DE3579"/>
    <w:rsid w:val="00DE3BD4"/>
    <w:rsid w:val="00EA4909"/>
    <w:rsid w:val="00EB1A52"/>
    <w:rsid w:val="00EE72EC"/>
    <w:rsid w:val="00F050C9"/>
    <w:rsid w:val="00F14AB4"/>
    <w:rsid w:val="00F25D80"/>
    <w:rsid w:val="00F25F7F"/>
    <w:rsid w:val="00F47D69"/>
    <w:rsid w:val="00F9288D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B12E9-3915-4FA2-ABDC-0E61177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B9F"/>
    <w:rPr>
      <w:rFonts w:ascii="Source Sans Pro Light" w:hAnsi="Source Sans Pro Light"/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142B9F"/>
    <w:pPr>
      <w:spacing w:after="80"/>
      <w:ind w:left="-567"/>
      <w:contextualSpacing/>
      <w:outlineLvl w:val="0"/>
    </w:pPr>
    <w:rPr>
      <w:rFonts w:eastAsiaTheme="majorEastAsia" w:cstheme="majorBidi"/>
      <w:bCs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42B9F"/>
    <w:pPr>
      <w:ind w:left="-567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9F"/>
    <w:pPr>
      <w:ind w:left="-567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9F"/>
    <w:rPr>
      <w:rFonts w:ascii="Source Sans Pro Light" w:eastAsiaTheme="majorEastAsia" w:hAnsi="Source Sans Pro Light" w:cstheme="majorBidi"/>
      <w:bCs/>
      <w:spacing w:val="4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42B9F"/>
    <w:rPr>
      <w:rFonts w:ascii="Source Sans Pro Light" w:hAnsi="Source Sans Pro Light"/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42B9F"/>
    <w:rPr>
      <w:rFonts w:ascii="Source Sans Pro Light" w:hAnsi="Source Sans Pro Light"/>
      <w:spacing w:val="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BasicParagraph">
    <w:name w:val="[Basic Paragraph]"/>
    <w:basedOn w:val="Normal"/>
    <w:uiPriority w:val="99"/>
    <w:rsid w:val="00142B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a\dfs\NUI\SM\M\C\CREATIVESERVICES\CONFIDENTIAL\IB%20Marketing\Simon%20Perkins\Larger%20Campaigns\Schemes%20Campaign\Aviva%20Content\Campaign%20Assets\Collateral\New%20Scheme%20Enquiry%20Form%20-%20Templates\newschemeenquiryformpersonal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2BA50-CFAB-4575-9F80-C8E48C7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newschemeenquiryformpersonalv2</Template>
  <TotalTime>2</TotalTime>
  <Pages>1</Pages>
  <Words>120</Words>
  <Characters>593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Perkins</dc:creator>
  <cp:lastModifiedBy>Simon Perkins</cp:lastModifiedBy>
  <cp:revision>2</cp:revision>
  <cp:lastPrinted>2018-06-22T14:34:00Z</cp:lastPrinted>
  <dcterms:created xsi:type="dcterms:W3CDTF">2018-07-10T09:41:00Z</dcterms:created>
  <dcterms:modified xsi:type="dcterms:W3CDTF">2018-07-10T09:43:00Z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37dd9ef8-3495-457e-b8ce-f16600ee8594</vt:lpwstr>
  </property>
  <property fmtid="{D5CDD505-2E9C-101B-9397-08002B2CF9AE}" pid="3" name="AvivaClassification">
    <vt:lpwstr>Aviva-Pub1ic</vt:lpwstr>
  </property>
</Properties>
</file>